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"Государственно-общественное управление образованием"</w:t>
      </w:r>
    </w:p>
    <w:p w:rsidR="00AB3805" w:rsidRDefault="00AB3805" w:rsidP="00AB38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2023, 2024, 2025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  <w:bookmarkStart w:id="0" w:name="_GoBack"/>
      <w:bookmarkEnd w:id="0"/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 Модуль "Ключевые компетенции менеджера образования"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.В.01.01 Проектный менеджмент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.В.01.02 Тренинг коммуникативной компетентности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.В.01.03 </w:t>
      </w:r>
      <w:proofErr w:type="spellStart"/>
      <w:r w:rsidRPr="0085321B">
        <w:rPr>
          <w:rFonts w:ascii="Times New Roman" w:hAnsi="Times New Roman" w:cs="Times New Roman"/>
          <w:sz w:val="24"/>
          <w:szCs w:val="24"/>
        </w:rPr>
        <w:t>Майнд-фитнес</w:t>
      </w:r>
      <w:proofErr w:type="spellEnd"/>
      <w:r w:rsidRPr="00853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 xml:space="preserve">.В.01.ДВ.01.01 Теория и практика лидерства в образовательной организации 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5321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5321B">
        <w:rPr>
          <w:rFonts w:ascii="Times New Roman" w:hAnsi="Times New Roman" w:cs="Times New Roman"/>
          <w:sz w:val="24"/>
          <w:szCs w:val="24"/>
        </w:rPr>
        <w:t>.В.01.ДВ.01.02 Планирование профессии и карьеры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 Модуль "Государственное управление образованием"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К.М.02.01 Государственное управление развитием системы образования в России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К.М.02.02 Научные основы проектирования в социальной сфере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К.М.02.ДВ.01.01 Философские основания взаимодействия государства и общества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К.М.02.ДВ.01.02 Стратегическое партнерство государства и общества в сфере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 Модуль "Социальные аспекты управления современным образованием"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К.М.03.01 Социальный маркетинг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К.М.03.02 Проблемы качества современного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К.М.03.ДВ.01.01 Обеспечение информационной открытости школы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lastRenderedPageBreak/>
        <w:t>К.М.03.ДВ.01.02 Психология управления (с практикумом)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 Модуль "История, теория и практика взаимодействия государства и общества 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К.М.04.01 "История и теория становления государственно-общественного управления образованием в России"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К.М.04.02 Современные исследования в области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К.М.04.03 Общественная оценка качества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К.М.04.ДВ.01.01 "Лучшие практики государственно-общественного управления образованием в России"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К.М.04.ДВ.01.02 Тайм-менеджмент в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 Модуль "Демократические традиции управления образованием в России и за рубежом"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К.М.05.01 Демократические традиции управления в европейском образовании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К.М.05.02 Технологии сотрудничества образовательного учреждения с семьёй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К.М.05.03 Модели государственно-общественного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К.М.05.ДВ.01.01 Государственная политика в области школьного образования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К.М.05.ДВ.01.02 Зарубежный опыт организации государственно-общественного управления образованием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ФТД.01 Управление воспитательной деятельностью в образовательной организации</w:t>
      </w:r>
    </w:p>
    <w:p w:rsidR="0085321B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ФТД.02 Управление проектами в образовательной организации</w:t>
      </w:r>
    </w:p>
    <w:p w:rsidR="00332064" w:rsidRPr="0085321B" w:rsidRDefault="0085321B" w:rsidP="008532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21B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85321B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41ED2"/>
    <w:rsid w:val="00053328"/>
    <w:rsid w:val="00134446"/>
    <w:rsid w:val="002B7964"/>
    <w:rsid w:val="00332064"/>
    <w:rsid w:val="004744DC"/>
    <w:rsid w:val="004A738B"/>
    <w:rsid w:val="00547E43"/>
    <w:rsid w:val="00580D0E"/>
    <w:rsid w:val="005811E2"/>
    <w:rsid w:val="00626287"/>
    <w:rsid w:val="0064717D"/>
    <w:rsid w:val="007244D9"/>
    <w:rsid w:val="007B2E0C"/>
    <w:rsid w:val="0085321B"/>
    <w:rsid w:val="008F287E"/>
    <w:rsid w:val="009417EC"/>
    <w:rsid w:val="00AB3805"/>
    <w:rsid w:val="00B463FD"/>
    <w:rsid w:val="00C82EA0"/>
    <w:rsid w:val="00CF6263"/>
    <w:rsid w:val="00D32F06"/>
    <w:rsid w:val="00D669EB"/>
    <w:rsid w:val="00DA18D9"/>
    <w:rsid w:val="00DF3FC8"/>
    <w:rsid w:val="00EC1DD0"/>
    <w:rsid w:val="00F60E37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13</cp:revision>
  <dcterms:created xsi:type="dcterms:W3CDTF">2022-12-08T05:18:00Z</dcterms:created>
  <dcterms:modified xsi:type="dcterms:W3CDTF">2025-06-23T05:48:00Z</dcterms:modified>
</cp:coreProperties>
</file>